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19C93" w14:textId="47C3475B" w:rsidR="00802817" w:rsidRPr="00F91745" w:rsidRDefault="006F4CCA" w:rsidP="00F91745">
      <w:pPr>
        <w:spacing w:line="360" w:lineRule="auto"/>
        <w:jc w:val="center"/>
        <w:rPr>
          <w:sz w:val="22"/>
          <w:szCs w:val="22"/>
        </w:rPr>
      </w:pPr>
      <w:bookmarkStart w:id="0" w:name="_GoBack"/>
      <w:bookmarkEnd w:id="0"/>
      <w:r w:rsidRPr="00F91745">
        <w:rPr>
          <w:sz w:val="22"/>
          <w:szCs w:val="22"/>
        </w:rPr>
        <w:t>2016-2017:  SRT GOAL(s)</w:t>
      </w:r>
    </w:p>
    <w:p w14:paraId="68A086A5" w14:textId="77777777" w:rsidR="006F4CCA" w:rsidRPr="00F91745" w:rsidRDefault="006F4CCA" w:rsidP="00F91745">
      <w:pPr>
        <w:spacing w:line="360" w:lineRule="auto"/>
        <w:rPr>
          <w:sz w:val="22"/>
          <w:szCs w:val="22"/>
        </w:rPr>
      </w:pPr>
    </w:p>
    <w:p w14:paraId="7F86DC0A" w14:textId="4B7838EB" w:rsidR="00C159C6" w:rsidRPr="00F91745" w:rsidRDefault="00C159C6" w:rsidP="00F91745">
      <w:pPr>
        <w:spacing w:line="360" w:lineRule="auto"/>
        <w:rPr>
          <w:b/>
          <w:sz w:val="22"/>
          <w:szCs w:val="22"/>
        </w:rPr>
      </w:pPr>
      <w:r w:rsidRPr="00F91745">
        <w:rPr>
          <w:b/>
          <w:sz w:val="22"/>
          <w:szCs w:val="22"/>
        </w:rPr>
        <w:t>Goal area #1:</w:t>
      </w:r>
      <w:r w:rsidR="0030338C" w:rsidRPr="00F91745">
        <w:rPr>
          <w:b/>
          <w:sz w:val="22"/>
          <w:szCs w:val="22"/>
        </w:rPr>
        <w:t xml:space="preserve">  </w:t>
      </w:r>
      <w:r w:rsidRPr="00F91745">
        <w:rPr>
          <w:b/>
          <w:sz w:val="22"/>
          <w:szCs w:val="22"/>
        </w:rPr>
        <w:t>Socio-Emotional Literacy</w:t>
      </w:r>
    </w:p>
    <w:p w14:paraId="73B467B6" w14:textId="77777777" w:rsidR="00C159C6" w:rsidRPr="00F91745" w:rsidRDefault="00C159C6" w:rsidP="00F91745">
      <w:pPr>
        <w:spacing w:line="360" w:lineRule="auto"/>
        <w:rPr>
          <w:sz w:val="22"/>
          <w:szCs w:val="22"/>
        </w:rPr>
      </w:pPr>
    </w:p>
    <w:p w14:paraId="6AFBA986" w14:textId="77777777" w:rsidR="006F4CCA" w:rsidRPr="00F91745" w:rsidRDefault="006F4CCA" w:rsidP="00F91745">
      <w:pPr>
        <w:spacing w:line="360" w:lineRule="auto"/>
        <w:rPr>
          <w:b/>
          <w:sz w:val="22"/>
          <w:szCs w:val="22"/>
        </w:rPr>
      </w:pPr>
      <w:r w:rsidRPr="00F91745">
        <w:rPr>
          <w:b/>
          <w:sz w:val="22"/>
          <w:szCs w:val="22"/>
        </w:rPr>
        <w:t>Baseline:</w:t>
      </w:r>
    </w:p>
    <w:p w14:paraId="53A375FC" w14:textId="5E2C6038" w:rsidR="00C159C6" w:rsidRPr="00F91745" w:rsidRDefault="00C159C6" w:rsidP="00F91745">
      <w:pPr>
        <w:spacing w:line="360" w:lineRule="auto"/>
        <w:rPr>
          <w:sz w:val="22"/>
          <w:szCs w:val="22"/>
        </w:rPr>
      </w:pPr>
      <w:r w:rsidRPr="00F91745">
        <w:rPr>
          <w:sz w:val="22"/>
          <w:szCs w:val="22"/>
        </w:rPr>
        <w:t>Students appear to have lost their resilience.  S</w:t>
      </w:r>
      <w:r w:rsidR="0030338C" w:rsidRPr="00F91745">
        <w:rPr>
          <w:sz w:val="22"/>
          <w:szCs w:val="22"/>
        </w:rPr>
        <w:t>ome s</w:t>
      </w:r>
      <w:r w:rsidRPr="00F91745">
        <w:rPr>
          <w:sz w:val="22"/>
          <w:szCs w:val="22"/>
        </w:rPr>
        <w:t>tudents often give up too soon, and share feelings of hopelessness and being overwhelmed.  Counsellors report that a high number of suicide risk assessment are being done weekly, as compared to the same time two years ago, and there is a number of students who display school avoidance due to anxiety</w:t>
      </w:r>
    </w:p>
    <w:p w14:paraId="40F22B93" w14:textId="39E7B519" w:rsidR="00C159C6" w:rsidRPr="00F91745" w:rsidRDefault="0030338C" w:rsidP="00F91745">
      <w:pPr>
        <w:spacing w:line="360" w:lineRule="auto"/>
        <w:rPr>
          <w:rFonts w:cs="Font"/>
          <w:color w:val="0E0E0E"/>
          <w:sz w:val="22"/>
          <w:szCs w:val="22"/>
        </w:rPr>
      </w:pPr>
      <w:r w:rsidRPr="00F91745">
        <w:rPr>
          <w:sz w:val="22"/>
          <w:szCs w:val="22"/>
        </w:rPr>
        <w:t xml:space="preserve">As per the McCreary Report and the vulnerability index (as developed collaboratively for our school, by administration, counselors, special education staff, youth worker, and Ministry Data) anxiety under our youth is significantly higher than in the past.  </w:t>
      </w:r>
      <w:r w:rsidR="00C159C6" w:rsidRPr="00F91745">
        <w:rPr>
          <w:rFonts w:cs="Font"/>
          <w:color w:val="0E0E0E"/>
          <w:sz w:val="22"/>
          <w:szCs w:val="22"/>
        </w:rPr>
        <w:t>Close to 20 per cent – or one in five – have a mental health issue.</w:t>
      </w:r>
    </w:p>
    <w:p w14:paraId="257E76E1" w14:textId="77777777" w:rsidR="00C159C6" w:rsidRPr="00F91745" w:rsidRDefault="00C159C6" w:rsidP="00F91745">
      <w:pPr>
        <w:spacing w:line="360" w:lineRule="auto"/>
        <w:rPr>
          <w:rFonts w:cs="Font"/>
          <w:color w:val="0E0E0E"/>
          <w:sz w:val="22"/>
          <w:szCs w:val="22"/>
        </w:rPr>
      </w:pPr>
      <w:r w:rsidRPr="00F91745">
        <w:rPr>
          <w:rFonts w:cs="Font"/>
          <w:color w:val="0E0E0E"/>
          <w:sz w:val="22"/>
          <w:szCs w:val="22"/>
        </w:rPr>
        <w:t xml:space="preserve">Additionally, the office gets regular referrals for substance use, skipping, and general avoidance of expectations </w:t>
      </w:r>
    </w:p>
    <w:p w14:paraId="51EEEE2A" w14:textId="54DAF34D" w:rsidR="0030338C" w:rsidRPr="00F91745" w:rsidRDefault="0030338C" w:rsidP="00F91745">
      <w:pPr>
        <w:spacing w:line="360" w:lineRule="auto"/>
        <w:rPr>
          <w:rFonts w:cs="Font"/>
          <w:color w:val="0E0E0E"/>
          <w:sz w:val="22"/>
          <w:szCs w:val="22"/>
        </w:rPr>
      </w:pPr>
      <w:r w:rsidRPr="00F91745">
        <w:rPr>
          <w:rFonts w:cs="Font"/>
          <w:color w:val="0E0E0E"/>
          <w:sz w:val="22"/>
          <w:szCs w:val="22"/>
        </w:rPr>
        <w:t>Students report “bullying” when actually they need to report “inappropriate behaviours”</w:t>
      </w:r>
    </w:p>
    <w:p w14:paraId="6EB4B9F2" w14:textId="72F91BFB" w:rsidR="0030338C" w:rsidRPr="00F91745" w:rsidRDefault="0030338C" w:rsidP="00F91745">
      <w:pPr>
        <w:spacing w:line="360" w:lineRule="auto"/>
        <w:rPr>
          <w:sz w:val="22"/>
          <w:szCs w:val="22"/>
        </w:rPr>
      </w:pPr>
      <w:r w:rsidRPr="00F91745">
        <w:rPr>
          <w:rFonts w:cs="Font"/>
          <w:color w:val="0E0E0E"/>
          <w:sz w:val="22"/>
          <w:szCs w:val="22"/>
        </w:rPr>
        <w:t xml:space="preserve">Students’ social media is out of control – the </w:t>
      </w:r>
      <w:r w:rsidR="00F91745" w:rsidRPr="00F91745">
        <w:rPr>
          <w:rFonts w:cs="Font"/>
          <w:color w:val="0E0E0E"/>
          <w:sz w:val="22"/>
          <w:szCs w:val="22"/>
        </w:rPr>
        <w:t>smut /</w:t>
      </w:r>
      <w:r w:rsidRPr="00F91745">
        <w:rPr>
          <w:rFonts w:cs="Font"/>
          <w:color w:val="0E0E0E"/>
          <w:sz w:val="22"/>
          <w:szCs w:val="22"/>
        </w:rPr>
        <w:t xml:space="preserve"> slander is hurting school culture</w:t>
      </w:r>
    </w:p>
    <w:p w14:paraId="7FA34C5C" w14:textId="77777777" w:rsidR="006F4CCA" w:rsidRPr="00F91745" w:rsidRDefault="006F4CCA" w:rsidP="00F91745">
      <w:pPr>
        <w:spacing w:line="360" w:lineRule="auto"/>
        <w:rPr>
          <w:sz w:val="22"/>
          <w:szCs w:val="22"/>
        </w:rPr>
      </w:pPr>
    </w:p>
    <w:p w14:paraId="36B54F39" w14:textId="77777777" w:rsidR="006F4CCA" w:rsidRPr="00F91745" w:rsidRDefault="006F4CCA" w:rsidP="00F91745">
      <w:pPr>
        <w:spacing w:line="360" w:lineRule="auto"/>
        <w:rPr>
          <w:b/>
          <w:sz w:val="22"/>
          <w:szCs w:val="22"/>
        </w:rPr>
      </w:pPr>
      <w:r w:rsidRPr="00F91745">
        <w:rPr>
          <w:b/>
          <w:sz w:val="22"/>
          <w:szCs w:val="22"/>
        </w:rPr>
        <w:t>Objective:</w:t>
      </w:r>
    </w:p>
    <w:p w14:paraId="64AD0377" w14:textId="79F95D08" w:rsidR="00C159C6" w:rsidRPr="00F91745" w:rsidRDefault="00C159C6" w:rsidP="00F91745">
      <w:pPr>
        <w:spacing w:line="360" w:lineRule="auto"/>
        <w:rPr>
          <w:sz w:val="22"/>
          <w:szCs w:val="22"/>
        </w:rPr>
      </w:pPr>
      <w:r w:rsidRPr="00F91745">
        <w:rPr>
          <w:sz w:val="22"/>
          <w:szCs w:val="22"/>
        </w:rPr>
        <w:t>To collectively address our students’</w:t>
      </w:r>
      <w:r w:rsidR="0030338C" w:rsidRPr="00F91745">
        <w:rPr>
          <w:sz w:val="22"/>
          <w:szCs w:val="22"/>
        </w:rPr>
        <w:t xml:space="preserve"> </w:t>
      </w:r>
      <w:r w:rsidRPr="00F91745">
        <w:rPr>
          <w:sz w:val="22"/>
          <w:szCs w:val="22"/>
        </w:rPr>
        <w:t xml:space="preserve">mental health struggles and lack of </w:t>
      </w:r>
      <w:r w:rsidR="0030338C" w:rsidRPr="00F91745">
        <w:rPr>
          <w:sz w:val="22"/>
          <w:szCs w:val="22"/>
        </w:rPr>
        <w:t>resilience</w:t>
      </w:r>
      <w:r w:rsidRPr="00F91745">
        <w:rPr>
          <w:sz w:val="22"/>
          <w:szCs w:val="22"/>
        </w:rPr>
        <w:t>, SRT will emp</w:t>
      </w:r>
      <w:r w:rsidR="00393331" w:rsidRPr="00F91745">
        <w:rPr>
          <w:sz w:val="22"/>
          <w:szCs w:val="22"/>
        </w:rPr>
        <w:t>loy strategies to foster GRIT:</w:t>
      </w:r>
    </w:p>
    <w:p w14:paraId="37D65FB9" w14:textId="424EC19C" w:rsidR="00393331" w:rsidRPr="00F91745" w:rsidRDefault="00393331" w:rsidP="00F91745">
      <w:pPr>
        <w:spacing w:line="360" w:lineRule="auto"/>
        <w:rPr>
          <w:sz w:val="22"/>
          <w:szCs w:val="22"/>
        </w:rPr>
      </w:pPr>
      <w:r w:rsidRPr="00F91745">
        <w:rPr>
          <w:sz w:val="22"/>
          <w:szCs w:val="22"/>
        </w:rPr>
        <w:t>Give it your all</w:t>
      </w:r>
    </w:p>
    <w:p w14:paraId="7AEF1D94" w14:textId="52FBA797" w:rsidR="00393331" w:rsidRPr="00F91745" w:rsidRDefault="00F91745" w:rsidP="00F91745">
      <w:pPr>
        <w:spacing w:line="360" w:lineRule="auto"/>
        <w:rPr>
          <w:sz w:val="22"/>
          <w:szCs w:val="22"/>
        </w:rPr>
      </w:pPr>
      <w:r w:rsidRPr="00F91745">
        <w:rPr>
          <w:sz w:val="22"/>
          <w:szCs w:val="22"/>
        </w:rPr>
        <w:t>R</w:t>
      </w:r>
      <w:r w:rsidR="0030338C" w:rsidRPr="00F91745">
        <w:rPr>
          <w:sz w:val="22"/>
          <w:szCs w:val="22"/>
        </w:rPr>
        <w:t>eflect</w:t>
      </w:r>
      <w:r w:rsidR="00393331" w:rsidRPr="00F91745">
        <w:rPr>
          <w:sz w:val="22"/>
          <w:szCs w:val="22"/>
        </w:rPr>
        <w:t xml:space="preserve"> and rebound</w:t>
      </w:r>
    </w:p>
    <w:p w14:paraId="62664779" w14:textId="56ED3F4D" w:rsidR="00393331" w:rsidRPr="00F91745" w:rsidRDefault="00393331" w:rsidP="00F91745">
      <w:pPr>
        <w:spacing w:line="360" w:lineRule="auto"/>
        <w:rPr>
          <w:sz w:val="22"/>
          <w:szCs w:val="22"/>
        </w:rPr>
      </w:pPr>
      <w:r w:rsidRPr="00F91745">
        <w:rPr>
          <w:sz w:val="22"/>
          <w:szCs w:val="22"/>
        </w:rPr>
        <w:t>Identify your strength</w:t>
      </w:r>
    </w:p>
    <w:p w14:paraId="51AB7520" w14:textId="66A262FC" w:rsidR="00393331" w:rsidRPr="00F91745" w:rsidRDefault="00393331" w:rsidP="00F91745">
      <w:pPr>
        <w:spacing w:line="360" w:lineRule="auto"/>
        <w:rPr>
          <w:sz w:val="22"/>
          <w:szCs w:val="22"/>
        </w:rPr>
      </w:pPr>
      <w:r w:rsidRPr="00F91745">
        <w:rPr>
          <w:sz w:val="22"/>
          <w:szCs w:val="22"/>
        </w:rPr>
        <w:t>Tackle your challenges</w:t>
      </w:r>
    </w:p>
    <w:p w14:paraId="5C6ACA30" w14:textId="77777777" w:rsidR="00C159C6" w:rsidRPr="00F91745" w:rsidRDefault="00C159C6" w:rsidP="00F91745">
      <w:pPr>
        <w:spacing w:line="360" w:lineRule="auto"/>
        <w:rPr>
          <w:sz w:val="22"/>
          <w:szCs w:val="22"/>
        </w:rPr>
      </w:pPr>
    </w:p>
    <w:p w14:paraId="07DB8B1A" w14:textId="77777777" w:rsidR="006F4CCA" w:rsidRPr="00F91745" w:rsidRDefault="006F4CCA" w:rsidP="00F91745">
      <w:pPr>
        <w:spacing w:line="360" w:lineRule="auto"/>
        <w:rPr>
          <w:sz w:val="22"/>
          <w:szCs w:val="22"/>
        </w:rPr>
      </w:pPr>
    </w:p>
    <w:p w14:paraId="0C741AFF" w14:textId="77777777" w:rsidR="006F4CCA" w:rsidRPr="00F91745" w:rsidRDefault="006F4CCA" w:rsidP="00F91745">
      <w:pPr>
        <w:spacing w:line="360" w:lineRule="auto"/>
        <w:rPr>
          <w:b/>
          <w:sz w:val="22"/>
          <w:szCs w:val="22"/>
        </w:rPr>
      </w:pPr>
      <w:r w:rsidRPr="00F91745">
        <w:rPr>
          <w:b/>
          <w:sz w:val="22"/>
          <w:szCs w:val="22"/>
        </w:rPr>
        <w:t>Strategies:</w:t>
      </w:r>
    </w:p>
    <w:p w14:paraId="56A7EDC5" w14:textId="04FF00D6" w:rsidR="0030338C" w:rsidRPr="00F91745" w:rsidRDefault="0030338C" w:rsidP="00F91745">
      <w:pPr>
        <w:spacing w:line="360" w:lineRule="auto"/>
        <w:rPr>
          <w:sz w:val="22"/>
          <w:szCs w:val="22"/>
        </w:rPr>
      </w:pPr>
      <w:r w:rsidRPr="00F91745">
        <w:rPr>
          <w:sz w:val="22"/>
          <w:szCs w:val="22"/>
        </w:rPr>
        <w:t>Every month by acknowledging (</w:t>
      </w:r>
      <w:r w:rsidR="00F91745" w:rsidRPr="00F91745">
        <w:rPr>
          <w:sz w:val="22"/>
          <w:szCs w:val="22"/>
        </w:rPr>
        <w:t>teachers will submit names to be entered</w:t>
      </w:r>
      <w:r w:rsidRPr="00F91745">
        <w:rPr>
          <w:sz w:val="22"/>
          <w:szCs w:val="22"/>
        </w:rPr>
        <w:t xml:space="preserve"> his/her name into a draw for a tablet) a student who showed GRIT</w:t>
      </w:r>
    </w:p>
    <w:p w14:paraId="0359806D" w14:textId="1B5934C2" w:rsidR="0030338C" w:rsidRPr="00F91745" w:rsidRDefault="0030338C" w:rsidP="00F91745">
      <w:pPr>
        <w:spacing w:line="360" w:lineRule="auto"/>
        <w:rPr>
          <w:sz w:val="22"/>
          <w:szCs w:val="22"/>
        </w:rPr>
      </w:pPr>
      <w:r w:rsidRPr="00F91745">
        <w:rPr>
          <w:sz w:val="22"/>
          <w:szCs w:val="22"/>
        </w:rPr>
        <w:t>Displaying posters</w:t>
      </w:r>
      <w:r w:rsidR="00F91745" w:rsidRPr="00F91745">
        <w:rPr>
          <w:sz w:val="22"/>
          <w:szCs w:val="22"/>
        </w:rPr>
        <w:t xml:space="preserve"> of well known people who displayed GRIT</w:t>
      </w:r>
    </w:p>
    <w:p w14:paraId="1BA0919E" w14:textId="77777777" w:rsidR="0030338C" w:rsidRPr="00F91745" w:rsidRDefault="0030338C" w:rsidP="00F91745">
      <w:pPr>
        <w:spacing w:line="360" w:lineRule="auto"/>
        <w:rPr>
          <w:sz w:val="22"/>
          <w:szCs w:val="22"/>
        </w:rPr>
      </w:pPr>
      <w:r w:rsidRPr="00F91745">
        <w:rPr>
          <w:sz w:val="22"/>
          <w:szCs w:val="22"/>
        </w:rPr>
        <w:t>Getting motivational speakers to address the students at assemblies</w:t>
      </w:r>
    </w:p>
    <w:p w14:paraId="79FF20D4" w14:textId="5F5F184B" w:rsidR="0030338C" w:rsidRPr="00F91745" w:rsidRDefault="0030338C" w:rsidP="00F91745">
      <w:pPr>
        <w:spacing w:line="360" w:lineRule="auto"/>
        <w:rPr>
          <w:sz w:val="22"/>
          <w:szCs w:val="22"/>
        </w:rPr>
      </w:pPr>
      <w:r w:rsidRPr="00F91745">
        <w:rPr>
          <w:sz w:val="22"/>
          <w:szCs w:val="22"/>
        </w:rPr>
        <w:lastRenderedPageBreak/>
        <w:t xml:space="preserve">Teachers brining in GRIT as a word/concept/theme during lessons </w:t>
      </w:r>
    </w:p>
    <w:p w14:paraId="5808994E" w14:textId="4FD91AFD" w:rsidR="0030338C" w:rsidRPr="00F91745" w:rsidRDefault="00F91745" w:rsidP="00F91745">
      <w:pPr>
        <w:spacing w:line="360" w:lineRule="auto"/>
        <w:rPr>
          <w:sz w:val="22"/>
          <w:szCs w:val="22"/>
        </w:rPr>
      </w:pPr>
      <w:r w:rsidRPr="00F91745">
        <w:rPr>
          <w:sz w:val="22"/>
          <w:szCs w:val="22"/>
        </w:rPr>
        <w:t>Staff will model GRIT</w:t>
      </w:r>
    </w:p>
    <w:p w14:paraId="5CEE392C" w14:textId="75B6B5D6" w:rsidR="0030338C" w:rsidRPr="00F91745" w:rsidRDefault="0030338C" w:rsidP="00F91745">
      <w:pPr>
        <w:spacing w:line="360" w:lineRule="auto"/>
        <w:rPr>
          <w:sz w:val="22"/>
          <w:szCs w:val="22"/>
        </w:rPr>
      </w:pPr>
      <w:r w:rsidRPr="00F91745">
        <w:rPr>
          <w:sz w:val="22"/>
          <w:szCs w:val="22"/>
        </w:rPr>
        <w:t>Staff will model self-reflection</w:t>
      </w:r>
    </w:p>
    <w:p w14:paraId="36D3C844" w14:textId="7398415B" w:rsidR="0030338C" w:rsidRPr="00F91745" w:rsidRDefault="0030338C" w:rsidP="00F91745">
      <w:pPr>
        <w:spacing w:line="360" w:lineRule="auto"/>
        <w:rPr>
          <w:sz w:val="22"/>
          <w:szCs w:val="22"/>
        </w:rPr>
      </w:pPr>
      <w:r w:rsidRPr="00F91745">
        <w:rPr>
          <w:sz w:val="22"/>
          <w:szCs w:val="22"/>
        </w:rPr>
        <w:t>Staff will encourage students to get “messy” with learning and will allow students to make mistakes.</w:t>
      </w:r>
    </w:p>
    <w:p w14:paraId="46BE8F34" w14:textId="56ED35AC" w:rsidR="0030338C" w:rsidRPr="00F91745" w:rsidRDefault="0030338C" w:rsidP="00F91745">
      <w:pPr>
        <w:spacing w:line="360" w:lineRule="auto"/>
        <w:rPr>
          <w:sz w:val="22"/>
          <w:szCs w:val="22"/>
        </w:rPr>
      </w:pPr>
      <w:r w:rsidRPr="00F91745">
        <w:rPr>
          <w:sz w:val="22"/>
          <w:szCs w:val="22"/>
        </w:rPr>
        <w:t>S</w:t>
      </w:r>
      <w:r w:rsidR="00F91745" w:rsidRPr="00F91745">
        <w:rPr>
          <w:sz w:val="22"/>
          <w:szCs w:val="22"/>
        </w:rPr>
        <w:t>ome selected s</w:t>
      </w:r>
      <w:r w:rsidRPr="00F91745">
        <w:rPr>
          <w:sz w:val="22"/>
          <w:szCs w:val="22"/>
        </w:rPr>
        <w:t xml:space="preserve">tudents will attend the Jesse Miller Presentation </w:t>
      </w:r>
    </w:p>
    <w:p w14:paraId="582F629F" w14:textId="3D7D562F" w:rsidR="0030338C" w:rsidRPr="00F91745" w:rsidRDefault="0030338C" w:rsidP="00F91745">
      <w:pPr>
        <w:spacing w:line="360" w:lineRule="auto"/>
        <w:rPr>
          <w:sz w:val="22"/>
          <w:szCs w:val="22"/>
        </w:rPr>
      </w:pPr>
      <w:r w:rsidRPr="00F91745">
        <w:rPr>
          <w:sz w:val="22"/>
          <w:szCs w:val="22"/>
        </w:rPr>
        <w:t>Boys’ and Girls’ Groups will be facilitated by counselors and CCW</w:t>
      </w:r>
    </w:p>
    <w:p w14:paraId="11F9F6CA" w14:textId="60087297" w:rsidR="0030338C" w:rsidRPr="00F91745" w:rsidRDefault="0030338C" w:rsidP="00F91745">
      <w:pPr>
        <w:spacing w:line="360" w:lineRule="auto"/>
        <w:rPr>
          <w:sz w:val="22"/>
          <w:szCs w:val="22"/>
        </w:rPr>
      </w:pPr>
      <w:r w:rsidRPr="00F91745">
        <w:rPr>
          <w:sz w:val="22"/>
          <w:szCs w:val="22"/>
        </w:rPr>
        <w:t>A course called PSI was introduced to teach coping strategies for students who have anxiety</w:t>
      </w:r>
    </w:p>
    <w:p w14:paraId="0C6028C3" w14:textId="197BFD05" w:rsidR="0030338C" w:rsidRPr="00F91745" w:rsidRDefault="0030338C" w:rsidP="00F91745">
      <w:pPr>
        <w:spacing w:line="360" w:lineRule="auto"/>
        <w:rPr>
          <w:sz w:val="22"/>
          <w:szCs w:val="22"/>
        </w:rPr>
      </w:pPr>
      <w:r w:rsidRPr="00F91745">
        <w:rPr>
          <w:sz w:val="22"/>
          <w:szCs w:val="22"/>
        </w:rPr>
        <w:t>Student intervention team meets weekly with outside agency attending</w:t>
      </w:r>
    </w:p>
    <w:p w14:paraId="2034826B" w14:textId="44A65A7E" w:rsidR="0030338C" w:rsidRPr="00F91745" w:rsidRDefault="0030338C" w:rsidP="00F91745">
      <w:pPr>
        <w:spacing w:line="360" w:lineRule="auto"/>
        <w:rPr>
          <w:sz w:val="22"/>
          <w:szCs w:val="22"/>
        </w:rPr>
      </w:pPr>
      <w:r w:rsidRPr="00F91745">
        <w:rPr>
          <w:sz w:val="22"/>
          <w:szCs w:val="22"/>
        </w:rPr>
        <w:t xml:space="preserve">Drug and Alcohol counselor on campus weekly. </w:t>
      </w:r>
    </w:p>
    <w:p w14:paraId="4B9B5B54" w14:textId="77777777" w:rsidR="0030338C" w:rsidRPr="00F91745" w:rsidRDefault="0030338C" w:rsidP="00F91745">
      <w:pPr>
        <w:spacing w:line="360" w:lineRule="auto"/>
        <w:rPr>
          <w:sz w:val="22"/>
          <w:szCs w:val="22"/>
        </w:rPr>
      </w:pPr>
    </w:p>
    <w:p w14:paraId="452FD269" w14:textId="77777777" w:rsidR="0030338C" w:rsidRPr="00F91745" w:rsidRDefault="0030338C" w:rsidP="00F91745">
      <w:pPr>
        <w:spacing w:line="360" w:lineRule="auto"/>
        <w:rPr>
          <w:sz w:val="22"/>
          <w:szCs w:val="22"/>
        </w:rPr>
      </w:pPr>
    </w:p>
    <w:p w14:paraId="5D3C651A" w14:textId="77777777" w:rsidR="006F4CCA" w:rsidRPr="00F91745" w:rsidRDefault="006F4CCA" w:rsidP="00F91745">
      <w:pPr>
        <w:spacing w:line="360" w:lineRule="auto"/>
        <w:rPr>
          <w:sz w:val="22"/>
          <w:szCs w:val="22"/>
        </w:rPr>
      </w:pPr>
    </w:p>
    <w:p w14:paraId="70FF86AF" w14:textId="3779877F" w:rsidR="006F4CCA" w:rsidRPr="00F91745" w:rsidRDefault="006F4CCA" w:rsidP="00F91745">
      <w:pPr>
        <w:spacing w:line="360" w:lineRule="auto"/>
        <w:rPr>
          <w:b/>
          <w:sz w:val="22"/>
          <w:szCs w:val="22"/>
        </w:rPr>
      </w:pPr>
      <w:r w:rsidRPr="00F91745">
        <w:rPr>
          <w:b/>
          <w:sz w:val="22"/>
          <w:szCs w:val="22"/>
        </w:rPr>
        <w:t xml:space="preserve">How would we know it is </w:t>
      </w:r>
      <w:proofErr w:type="gramStart"/>
      <w:r w:rsidR="0030338C" w:rsidRPr="00F91745">
        <w:rPr>
          <w:b/>
          <w:sz w:val="22"/>
          <w:szCs w:val="22"/>
        </w:rPr>
        <w:t>working:</w:t>
      </w:r>
      <w:proofErr w:type="gramEnd"/>
      <w:r w:rsidRPr="00F91745">
        <w:rPr>
          <w:b/>
          <w:sz w:val="22"/>
          <w:szCs w:val="22"/>
        </w:rPr>
        <w:t xml:space="preserve"> </w:t>
      </w:r>
    </w:p>
    <w:p w14:paraId="220B782A" w14:textId="36314320" w:rsidR="0030338C" w:rsidRPr="00F91745" w:rsidRDefault="0030338C" w:rsidP="00F91745">
      <w:pPr>
        <w:spacing w:line="360" w:lineRule="auto"/>
        <w:rPr>
          <w:sz w:val="22"/>
          <w:szCs w:val="22"/>
        </w:rPr>
      </w:pPr>
      <w:r w:rsidRPr="00F91745">
        <w:rPr>
          <w:sz w:val="22"/>
          <w:szCs w:val="22"/>
        </w:rPr>
        <w:t>Fewer students will just give up on work; At Risk reports – academically – will reduce in numbers</w:t>
      </w:r>
    </w:p>
    <w:p w14:paraId="6530F88D" w14:textId="15F6AC61" w:rsidR="00F91745" w:rsidRPr="00F91745" w:rsidRDefault="00F91745" w:rsidP="00F91745">
      <w:pPr>
        <w:spacing w:line="360" w:lineRule="auto"/>
        <w:rPr>
          <w:sz w:val="22"/>
          <w:szCs w:val="22"/>
        </w:rPr>
      </w:pPr>
      <w:r w:rsidRPr="00F91745">
        <w:rPr>
          <w:sz w:val="22"/>
          <w:szCs w:val="22"/>
        </w:rPr>
        <w:t>Comments on report cards re Work Habits will improve – more G’s!</w:t>
      </w:r>
    </w:p>
    <w:p w14:paraId="2D0DA426" w14:textId="343B95FB" w:rsidR="0030338C" w:rsidRPr="00F91745" w:rsidRDefault="0030338C" w:rsidP="00F91745">
      <w:pPr>
        <w:spacing w:line="360" w:lineRule="auto"/>
        <w:rPr>
          <w:sz w:val="22"/>
          <w:szCs w:val="22"/>
        </w:rPr>
      </w:pPr>
      <w:r w:rsidRPr="00F91745">
        <w:rPr>
          <w:sz w:val="22"/>
          <w:szCs w:val="22"/>
        </w:rPr>
        <w:t>Students will use the examples to reflect on own circumstance</w:t>
      </w:r>
      <w:r w:rsidRPr="00F91745">
        <w:rPr>
          <w:sz w:val="22"/>
          <w:szCs w:val="22"/>
        </w:rPr>
        <w:br/>
        <w:t>There will be fewer office referrals re academic and social issues</w:t>
      </w:r>
    </w:p>
    <w:p w14:paraId="4CE50564" w14:textId="0D5DB4DC" w:rsidR="0030338C" w:rsidRPr="00F91745" w:rsidRDefault="0030338C" w:rsidP="00F91745">
      <w:pPr>
        <w:spacing w:line="360" w:lineRule="auto"/>
        <w:rPr>
          <w:sz w:val="22"/>
          <w:szCs w:val="22"/>
        </w:rPr>
      </w:pPr>
      <w:r w:rsidRPr="00F91745">
        <w:rPr>
          <w:sz w:val="22"/>
          <w:szCs w:val="22"/>
        </w:rPr>
        <w:t>Students will be more responsible in their social media use</w:t>
      </w:r>
    </w:p>
    <w:p w14:paraId="333FC6F4" w14:textId="5A4802A5" w:rsidR="00F91745" w:rsidRPr="00F91745" w:rsidRDefault="00F91745" w:rsidP="00F91745">
      <w:pPr>
        <w:spacing w:line="360" w:lineRule="auto"/>
        <w:rPr>
          <w:sz w:val="22"/>
          <w:szCs w:val="22"/>
        </w:rPr>
      </w:pPr>
      <w:r w:rsidRPr="00F91745">
        <w:rPr>
          <w:sz w:val="22"/>
          <w:szCs w:val="22"/>
        </w:rPr>
        <w:t>Fewer in line up at Counsellors’ offices</w:t>
      </w:r>
    </w:p>
    <w:p w14:paraId="206B9536" w14:textId="184D24CF" w:rsidR="00F91745" w:rsidRPr="00F91745" w:rsidRDefault="00F91745" w:rsidP="00F91745">
      <w:pPr>
        <w:spacing w:line="360" w:lineRule="auto"/>
        <w:rPr>
          <w:sz w:val="22"/>
          <w:szCs w:val="22"/>
        </w:rPr>
      </w:pPr>
      <w:r w:rsidRPr="00F91745">
        <w:rPr>
          <w:sz w:val="22"/>
          <w:szCs w:val="22"/>
        </w:rPr>
        <w:t>Fewer Suicide Risk Assessments</w:t>
      </w:r>
    </w:p>
    <w:p w14:paraId="179A5F77" w14:textId="19204562" w:rsidR="00F91745" w:rsidRPr="00F91745" w:rsidRDefault="00F91745" w:rsidP="00F91745">
      <w:pPr>
        <w:spacing w:line="360" w:lineRule="auto"/>
        <w:rPr>
          <w:sz w:val="22"/>
          <w:szCs w:val="22"/>
        </w:rPr>
      </w:pPr>
      <w:r w:rsidRPr="00F91745">
        <w:rPr>
          <w:sz w:val="22"/>
          <w:szCs w:val="22"/>
        </w:rPr>
        <w:t>Fewer VTRA’s</w:t>
      </w:r>
    </w:p>
    <w:p w14:paraId="6C8A8514" w14:textId="0C71FB26" w:rsidR="00F91745" w:rsidRPr="00F91745" w:rsidRDefault="00F91745" w:rsidP="00F91745">
      <w:pPr>
        <w:spacing w:line="360" w:lineRule="auto"/>
        <w:rPr>
          <w:sz w:val="22"/>
          <w:szCs w:val="22"/>
        </w:rPr>
      </w:pPr>
      <w:r w:rsidRPr="00F91745">
        <w:rPr>
          <w:sz w:val="22"/>
          <w:szCs w:val="22"/>
        </w:rPr>
        <w:t>Better relationships between students and staff</w:t>
      </w:r>
    </w:p>
    <w:p w14:paraId="0BBC99D4" w14:textId="6C7096C8" w:rsidR="00F91745" w:rsidRPr="00F91745" w:rsidRDefault="00F91745" w:rsidP="00F91745">
      <w:pPr>
        <w:spacing w:line="360" w:lineRule="auto"/>
        <w:rPr>
          <w:sz w:val="22"/>
          <w:szCs w:val="22"/>
        </w:rPr>
      </w:pPr>
      <w:r w:rsidRPr="00F91745">
        <w:rPr>
          <w:sz w:val="22"/>
          <w:szCs w:val="22"/>
        </w:rPr>
        <w:t xml:space="preserve">Students will improve metacognition and will, for example, independently suggest restitution as consequence. </w:t>
      </w:r>
    </w:p>
    <w:p w14:paraId="7B48BCE9" w14:textId="77777777" w:rsidR="0030338C" w:rsidRPr="00F91745" w:rsidRDefault="0030338C" w:rsidP="00F91745">
      <w:pPr>
        <w:spacing w:line="360" w:lineRule="auto"/>
        <w:rPr>
          <w:sz w:val="22"/>
          <w:szCs w:val="22"/>
        </w:rPr>
      </w:pPr>
    </w:p>
    <w:sectPr w:rsidR="0030338C" w:rsidRPr="00F91745" w:rsidSect="007E5F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C5944"/>
    <w:multiLevelType w:val="hybridMultilevel"/>
    <w:tmpl w:val="83C00144"/>
    <w:lvl w:ilvl="0" w:tplc="3C26D57C">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CA"/>
    <w:rsid w:val="0030338C"/>
    <w:rsid w:val="00393331"/>
    <w:rsid w:val="006F4CCA"/>
    <w:rsid w:val="007E5F2E"/>
    <w:rsid w:val="00802817"/>
    <w:rsid w:val="00945DCE"/>
    <w:rsid w:val="00C159C6"/>
    <w:rsid w:val="00D477FE"/>
    <w:rsid w:val="00E64485"/>
    <w:rsid w:val="00F9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3425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2016-05-18T19:12:00Z</dcterms:created>
  <dcterms:modified xsi:type="dcterms:W3CDTF">2016-05-18T19:12:00Z</dcterms:modified>
</cp:coreProperties>
</file>